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01D5" w:rsidP="002501D5" w:rsidRDefault="002501D5" w14:paraId="4AC3EF44" w14:textId="60169CB6">
      <w:pPr>
        <w:pStyle w:val="xmsonormal"/>
        <w:rPr>
          <w:rFonts w:ascii="Verdana" w:hAnsi="Verdana"/>
          <w:b/>
          <w:bCs/>
          <w:sz w:val="18"/>
          <w:szCs w:val="18"/>
        </w:rPr>
      </w:pPr>
      <w:r w:rsidRPr="002501D5">
        <w:rPr>
          <w:rFonts w:ascii="Verdana" w:hAnsi="Verdana"/>
          <w:b/>
          <w:bCs/>
          <w:sz w:val="18"/>
          <w:szCs w:val="18"/>
        </w:rPr>
        <w:t xml:space="preserve">BIJLAGE 2 </w:t>
      </w:r>
      <w:r w:rsidR="00AB4F83">
        <w:rPr>
          <w:rFonts w:ascii="Verdana" w:hAnsi="Verdana"/>
          <w:b/>
          <w:bCs/>
          <w:sz w:val="18"/>
          <w:szCs w:val="18"/>
        </w:rPr>
        <w:t xml:space="preserve">SELECTIELEIDRAAD - </w:t>
      </w:r>
      <w:r w:rsidRPr="002501D5">
        <w:rPr>
          <w:rFonts w:ascii="Verdana" w:hAnsi="Verdana"/>
          <w:b/>
          <w:bCs/>
          <w:sz w:val="18"/>
          <w:szCs w:val="18"/>
        </w:rPr>
        <w:t>CHECKLIST AAN TE LEVEREN STUKKEN</w:t>
      </w:r>
      <w:r w:rsidR="00AB4F83">
        <w:rPr>
          <w:rFonts w:ascii="Verdana" w:hAnsi="Verdana"/>
          <w:b/>
          <w:bCs/>
          <w:sz w:val="18"/>
          <w:szCs w:val="18"/>
        </w:rPr>
        <w:t xml:space="preserve"> </w:t>
      </w:r>
    </w:p>
    <w:p w:rsidR="002501D5" w:rsidP="002501D5" w:rsidRDefault="002501D5" w14:paraId="303180CE" w14:textId="76272E8F">
      <w:pPr>
        <w:pStyle w:val="xmsonormal"/>
        <w:rPr>
          <w:rFonts w:ascii="Verdana" w:hAnsi="Verdana"/>
          <w:b/>
          <w:bCs/>
          <w:sz w:val="18"/>
          <w:szCs w:val="18"/>
        </w:rPr>
      </w:pPr>
    </w:p>
    <w:p w:rsidRPr="002501D5" w:rsidR="002501D5" w:rsidP="002501D5" w:rsidRDefault="002501D5" w14:paraId="583207FA" w14:textId="67FE9867">
      <w:pPr>
        <w:pStyle w:val="xmsonormal"/>
        <w:rPr>
          <w:rFonts w:ascii="Verdana" w:hAnsi="Verdana"/>
          <w:i/>
          <w:iCs/>
          <w:sz w:val="18"/>
          <w:szCs w:val="18"/>
        </w:rPr>
      </w:pPr>
      <w:r w:rsidRPr="002501D5">
        <w:rPr>
          <w:rFonts w:ascii="Verdana" w:hAnsi="Verdana"/>
          <w:i/>
          <w:iCs/>
          <w:sz w:val="18"/>
          <w:szCs w:val="18"/>
        </w:rPr>
        <w:t>De verwijzingen naar paragra</w:t>
      </w:r>
      <w:r>
        <w:rPr>
          <w:rFonts w:ascii="Verdana" w:hAnsi="Verdana"/>
          <w:i/>
          <w:iCs/>
          <w:sz w:val="18"/>
          <w:szCs w:val="18"/>
        </w:rPr>
        <w:t>f</w:t>
      </w:r>
      <w:r w:rsidRPr="002501D5">
        <w:rPr>
          <w:rFonts w:ascii="Verdana" w:hAnsi="Verdana"/>
          <w:i/>
          <w:iCs/>
          <w:sz w:val="18"/>
          <w:szCs w:val="18"/>
        </w:rPr>
        <w:t>en</w:t>
      </w:r>
      <w:r>
        <w:rPr>
          <w:rFonts w:ascii="Verdana" w:hAnsi="Verdana"/>
          <w:i/>
          <w:iCs/>
          <w:sz w:val="18"/>
          <w:szCs w:val="18"/>
        </w:rPr>
        <w:t xml:space="preserve"> en bijlagen</w:t>
      </w:r>
      <w:r w:rsidRPr="002501D5">
        <w:rPr>
          <w:rFonts w:ascii="Verdana" w:hAnsi="Verdana"/>
          <w:i/>
          <w:iCs/>
          <w:sz w:val="18"/>
          <w:szCs w:val="18"/>
        </w:rPr>
        <w:t xml:space="preserve"> in onderstaande tabel, betreffen paragra</w:t>
      </w:r>
      <w:r>
        <w:rPr>
          <w:rFonts w:ascii="Verdana" w:hAnsi="Verdana"/>
          <w:i/>
          <w:iCs/>
          <w:sz w:val="18"/>
          <w:szCs w:val="18"/>
        </w:rPr>
        <w:t>f</w:t>
      </w:r>
      <w:r w:rsidRPr="002501D5">
        <w:rPr>
          <w:rFonts w:ascii="Verdana" w:hAnsi="Verdana"/>
          <w:i/>
          <w:iCs/>
          <w:sz w:val="18"/>
          <w:szCs w:val="18"/>
        </w:rPr>
        <w:t xml:space="preserve">en </w:t>
      </w:r>
      <w:r>
        <w:rPr>
          <w:rFonts w:ascii="Verdana" w:hAnsi="Verdana"/>
          <w:i/>
          <w:iCs/>
          <w:sz w:val="18"/>
          <w:szCs w:val="18"/>
        </w:rPr>
        <w:t>en bijlagen van</w:t>
      </w:r>
      <w:r w:rsidRPr="002501D5">
        <w:rPr>
          <w:rFonts w:ascii="Verdana" w:hAnsi="Verdana"/>
          <w:i/>
          <w:iCs/>
          <w:sz w:val="18"/>
          <w:szCs w:val="18"/>
        </w:rPr>
        <w:t xml:space="preserve"> de </w:t>
      </w:r>
      <w:r w:rsidR="00AB4F83">
        <w:rPr>
          <w:rFonts w:ascii="Verdana" w:hAnsi="Verdana"/>
          <w:i/>
          <w:iCs/>
          <w:sz w:val="18"/>
          <w:szCs w:val="18"/>
        </w:rPr>
        <w:t>selectie</w:t>
      </w:r>
      <w:r w:rsidRPr="002501D5">
        <w:rPr>
          <w:rFonts w:ascii="Verdana" w:hAnsi="Verdana"/>
          <w:i/>
          <w:iCs/>
          <w:sz w:val="18"/>
          <w:szCs w:val="18"/>
        </w:rPr>
        <w:t>leidraad.</w:t>
      </w:r>
    </w:p>
    <w:p w:rsidR="002501D5" w:rsidP="002501D5" w:rsidRDefault="002501D5" w14:paraId="59BEEE66" w14:textId="30063D5D">
      <w:pPr>
        <w:spacing w:after="160" w:line="259" w:lineRule="auto"/>
        <w:jc w:val="left"/>
      </w:pPr>
    </w:p>
    <w:tbl>
      <w:tblPr>
        <w:tblStyle w:val="Tabelraster"/>
        <w:tblW w:w="9015" w:type="dxa"/>
        <w:tblLayout w:type="fixed"/>
        <w:tblLook w:val="04A0" w:firstRow="1" w:lastRow="0" w:firstColumn="1" w:lastColumn="0" w:noHBand="0" w:noVBand="1"/>
      </w:tblPr>
      <w:tblGrid>
        <w:gridCol w:w="4395"/>
        <w:gridCol w:w="4620"/>
      </w:tblGrid>
      <w:tr w:rsidR="002501D5" w:rsidTr="2BCD3309" w14:paraId="02876435" w14:textId="77777777">
        <w:trPr>
          <w:trHeight w:val="54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="002501D5" w:rsidP="00DA6912" w:rsidRDefault="002501D5" w14:paraId="0CCCB213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  <w:szCs w:val="18"/>
              </w:rPr>
            </w:pPr>
            <w:r w:rsidRPr="4E0FBC3A">
              <w:rPr>
                <w:rFonts w:eastAsia="Verdana" w:cs="Verdana"/>
                <w:b/>
                <w:bCs/>
                <w:color w:val="000000" w:themeColor="text1"/>
                <w:szCs w:val="18"/>
              </w:rPr>
              <w:t>Documenten die u bij inschrijving moet uploaden</w:t>
            </w:r>
          </w:p>
          <w:p w:rsidR="002501D5" w:rsidP="00DA6912" w:rsidRDefault="002501D5" w14:paraId="23D82F69" w14:textId="77777777">
            <w:pPr>
              <w:spacing w:line="276" w:lineRule="auto"/>
            </w:pPr>
            <w:r w:rsidRPr="4E0FBC3A">
              <w:rPr>
                <w:rFonts w:eastAsia="Verdana" w:cs="Verdana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="002501D5" w:rsidP="00DA6912" w:rsidRDefault="002501D5" w14:paraId="379FA4F0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</w:rPr>
            </w:pPr>
            <w:r w:rsidRPr="27C40F34">
              <w:rPr>
                <w:rFonts w:eastAsia="Verdana" w:cs="Verdana"/>
                <w:b/>
                <w:bCs/>
                <w:color w:val="000000" w:themeColor="text1"/>
              </w:rPr>
              <w:t>Toelichting</w:t>
            </w:r>
          </w:p>
        </w:tc>
      </w:tr>
      <w:tr w:rsidR="002501D5" w:rsidTr="2BCD3309" w14:paraId="1E3D5183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1F1BF0A4" w14:textId="6F978EDD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 xml:space="preserve">Rechtsgeldig ondertekend </w:t>
            </w:r>
            <w:r w:rsidR="00EB6871">
              <w:rPr>
                <w:rFonts w:eastAsia="MS Mincho"/>
                <w:lang w:eastAsia="en-GB"/>
              </w:rPr>
              <w:t>bijlage 3</w:t>
            </w:r>
            <w:r w:rsidRPr="4E0FBC3A">
              <w:rPr>
                <w:rFonts w:eastAsia="MS Mincho"/>
                <w:lang w:eastAsia="en-GB"/>
              </w:rPr>
              <w:t xml:space="preserve">, het </w:t>
            </w:r>
            <w:r>
              <w:t>Uniform Europees Aanbestedingsdocument (</w:t>
            </w:r>
            <w:r w:rsidRPr="008B563F">
              <w:rPr>
                <w:b/>
                <w:bCs/>
              </w:rPr>
              <w:t>UEA</w:t>
            </w:r>
            <w:r>
              <w:t xml:space="preserve">). 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DEB7D94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>De rechtsgeldige ondertekening moet blijken uit het uittreksel uit het handelsregister.</w:t>
            </w:r>
          </w:p>
        </w:tc>
      </w:tr>
      <w:tr w:rsidR="002501D5" w:rsidTr="2BCD3309" w14:paraId="2864827B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316CD1A7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003B2FBA">
              <w:rPr>
                <w:rFonts w:eastAsia="MS Mincho"/>
                <w:b/>
                <w:bCs/>
                <w:lang w:eastAsia="en-GB"/>
              </w:rPr>
              <w:t>Een uittreksel uit het nationale handels- of beroepsregister</w:t>
            </w:r>
            <w:r w:rsidRPr="4E0FBC3A">
              <w:rPr>
                <w:rFonts w:eastAsia="MS Mincho"/>
                <w:lang w:eastAsia="en-GB"/>
              </w:rPr>
              <w:t xml:space="preserve"> (in Nederland: uittreksel handelsregister KvK) van de inschrijver.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36B3BCF3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>Het uittreksel mag niet ouder zijn dan 6 maanden, gerekend vanaf het tijdstip van indienen van de inschrijving.</w:t>
            </w:r>
          </w:p>
        </w:tc>
      </w:tr>
      <w:tr w:rsidR="002501D5" w:rsidTr="2BCD3309" w14:paraId="3CD0EC09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32EE781C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>Eén of meer (aaneensluitende) uittreksels uit het handelsregister, dan wel één of meer volmachten waaruit de vertegenwoordigingsbevoegdheid van de ondertekenaar afdoende kan worden afgeleid.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1829255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>Het uittreksel of de volmacht mag niet ouder zijn dan 6 maanden, gerekend vanaf het tijdstip van indienen van de inschrijving.</w:t>
            </w:r>
          </w:p>
          <w:p w:rsidR="002501D5" w:rsidP="00DA6912" w:rsidRDefault="002501D5" w14:paraId="09347749" w14:textId="77777777">
            <w:pPr>
              <w:spacing w:before="60" w:after="240"/>
              <w:jc w:val="left"/>
              <w:rPr>
                <w:rFonts w:eastAsia="MS Mincho"/>
                <w:lang w:eastAsia="en-GB"/>
              </w:rPr>
            </w:pPr>
          </w:p>
        </w:tc>
      </w:tr>
      <w:tr w:rsidR="002501D5" w:rsidTr="2BCD3309" w14:paraId="34D718D2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2610CD" w:rsidR="002610CD" w:rsidP="00DA6912" w:rsidRDefault="00310E52" w14:paraId="433E5806" w14:textId="5B259BC2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</w:rPr>
            </w:pPr>
            <w:r w:rsidRPr="002610CD">
              <w:rPr>
                <w:rFonts w:eastAsia="Verdana" w:cs="Verdana"/>
                <w:b/>
                <w:bCs/>
                <w:color w:val="000000" w:themeColor="text1"/>
              </w:rPr>
              <w:t xml:space="preserve">Bijlage 4: </w:t>
            </w:r>
            <w:r w:rsidR="00C10F5A">
              <w:rPr>
                <w:rFonts w:eastAsia="Verdana" w:cs="Verdana"/>
                <w:b/>
                <w:bCs/>
                <w:color w:val="000000" w:themeColor="text1"/>
              </w:rPr>
              <w:t>F</w:t>
            </w:r>
            <w:r w:rsidRPr="002610CD">
              <w:rPr>
                <w:rFonts w:eastAsia="Verdana" w:cs="Verdana"/>
                <w:b/>
                <w:bCs/>
                <w:color w:val="000000" w:themeColor="text1"/>
              </w:rPr>
              <w:t>ormulier referentieopdracht</w:t>
            </w:r>
          </w:p>
          <w:p w:rsidR="002501D5" w:rsidP="00DA6912" w:rsidRDefault="002501D5" w14:paraId="6DFE4C7A" w14:textId="4752817C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1491951A">
              <w:rPr>
                <w:rFonts w:eastAsia="Verdana" w:cs="Verdana"/>
                <w:color w:val="000000" w:themeColor="text1"/>
              </w:rPr>
              <w:t>Referentieopdracht(en) waaruit uw ervaring blijkt met:</w:t>
            </w:r>
          </w:p>
          <w:p w:rsidR="002501D5" w:rsidP="2BCD3309" w:rsidRDefault="002501D5" w14:paraId="4FC8C833" w14:textId="44096B50">
            <w:pPr>
              <w:spacing w:line="276" w:lineRule="auto"/>
              <w:rPr>
                <w:rFonts w:eastAsia="Verdana" w:cs="Verdana"/>
                <w:color w:val="000000" w:themeColor="text1"/>
                <w:lang w:val="en-US"/>
              </w:rPr>
            </w:pPr>
            <w:r w:rsidRPr="2BCD3309" w:rsidR="002501D5">
              <w:rPr>
                <w:rFonts w:eastAsia="Verdana" w:cs="Verdana"/>
                <w:color w:val="000000" w:themeColor="text1" w:themeTint="FF" w:themeShade="FF"/>
                <w:lang w:val="en-US"/>
              </w:rPr>
              <w:t>kerncompetentie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  <w:lang w:val="en-US"/>
              </w:rPr>
              <w:t xml:space="preserve"> </w:t>
            </w:r>
            <w:r w:rsidRPr="2BCD3309" w:rsidR="5C3DDFB6">
              <w:rPr>
                <w:rFonts w:eastAsia="Verdana" w:cs="Verdana"/>
                <w:color w:val="000000" w:themeColor="text1" w:themeTint="FF" w:themeShade="FF"/>
                <w:lang w:val="en-US"/>
              </w:rPr>
              <w:t xml:space="preserve">1: Meting </w:t>
            </w:r>
            <w:r w:rsidRPr="2BCD3309" w:rsidR="5C3DDFB6">
              <w:rPr>
                <w:rFonts w:eastAsia="Verdana" w:cs="Verdana"/>
                <w:color w:val="000000" w:themeColor="text1" w:themeTint="FF" w:themeShade="FF"/>
                <w:lang w:val="en-US"/>
              </w:rPr>
              <w:t>en</w:t>
            </w:r>
            <w:r w:rsidRPr="2BCD3309" w:rsidR="5C3DDFB6">
              <w:rPr>
                <w:rFonts w:eastAsia="Verdana" w:cs="Verdana"/>
                <w:color w:val="000000" w:themeColor="text1" w:themeTint="FF" w:themeShade="FF"/>
                <w:lang w:val="en-US"/>
              </w:rPr>
              <w:t xml:space="preserve"> </w:t>
            </w:r>
            <w:r w:rsidRPr="2BCD3309" w:rsidR="5C3DDFB6">
              <w:rPr>
                <w:rFonts w:eastAsia="Verdana" w:cs="Verdana"/>
                <w:color w:val="000000" w:themeColor="text1" w:themeTint="FF" w:themeShade="FF"/>
                <w:lang w:val="en-US"/>
              </w:rPr>
              <w:t>analyse</w:t>
            </w:r>
            <w:r w:rsidRPr="2BCD3309" w:rsidR="5C3DDFB6">
              <w:rPr>
                <w:rFonts w:eastAsia="Verdana" w:cs="Verdana"/>
                <w:color w:val="000000" w:themeColor="text1" w:themeTint="FF" w:themeShade="FF"/>
                <w:lang w:val="en-US"/>
              </w:rPr>
              <w:t xml:space="preserve"> 4-traps integrally geared compressor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  <w:lang w:val="en-US"/>
              </w:rPr>
              <w:t xml:space="preserve"> </w:t>
            </w:r>
          </w:p>
          <w:p w:rsidR="002501D5" w:rsidP="00DA6912" w:rsidRDefault="002501D5" w14:paraId="64B52B4F" w14:textId="5B013575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kerncompetentie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 </w:t>
            </w:r>
            <w:r w:rsidRPr="2BCD3309" w:rsidR="059523C5">
              <w:rPr>
                <w:rFonts w:eastAsia="Verdana" w:cs="Verdana"/>
                <w:color w:val="000000" w:themeColor="text1" w:themeTint="FF" w:themeShade="FF"/>
              </w:rPr>
              <w:t>2: Meting en analyse zuigercompressor</w:t>
            </w:r>
          </w:p>
          <w:p w:rsidR="002501D5" w:rsidP="00DA6912" w:rsidRDefault="002501D5" w14:paraId="67583472" w14:textId="1F5549C9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kerncompetentie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 </w:t>
            </w:r>
            <w:r w:rsidRPr="2BCD3309" w:rsidR="42BC1259">
              <w:rPr>
                <w:rFonts w:eastAsia="Verdana" w:cs="Verdana"/>
                <w:color w:val="000000" w:themeColor="text1" w:themeTint="FF" w:themeShade="FF"/>
              </w:rPr>
              <w:t>3: Meting en analyse pompen</w:t>
            </w:r>
          </w:p>
          <w:p w:rsidR="00213DB1" w:rsidP="00DA6912" w:rsidRDefault="00213DB1" w14:paraId="154B6D4A" w14:textId="7F7FDD42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9AC5F77" w14:textId="038CC247">
            <w:pPr>
              <w:spacing w:line="276" w:lineRule="auto"/>
            </w:pPr>
            <w:r w:rsidRPr="1491951A">
              <w:rPr>
                <w:rFonts w:eastAsia="Verdana" w:cs="Verdana"/>
                <w:color w:val="000000" w:themeColor="text1"/>
              </w:rPr>
              <w:t xml:space="preserve">Per kerncompetentie mag slechts 1 referentieopdracht worden ingediend. Zie voor de voorwaarden waar de referentieopdracht aan moet voldoen, </w:t>
            </w:r>
            <w:r w:rsidRPr="00DE10F9">
              <w:rPr>
                <w:rFonts w:eastAsia="Verdana" w:cs="Verdana"/>
                <w:color w:val="000000" w:themeColor="text1"/>
              </w:rPr>
              <w:t xml:space="preserve">paragraaf </w:t>
            </w:r>
            <w:r w:rsidRPr="00DE10F9" w:rsidR="007B4760">
              <w:rPr>
                <w:rFonts w:eastAsia="Verdana" w:cs="Verdana"/>
                <w:color w:val="000000" w:themeColor="text1"/>
              </w:rPr>
              <w:t>4</w:t>
            </w:r>
            <w:r w:rsidRPr="00DE10F9">
              <w:rPr>
                <w:rFonts w:eastAsia="Verdana" w:cs="Verdana"/>
                <w:color w:val="000000" w:themeColor="text1"/>
              </w:rPr>
              <w:t>.3.2</w:t>
            </w:r>
            <w:r w:rsidR="00CE0E2F">
              <w:rPr>
                <w:rFonts w:eastAsia="Verdana" w:cs="Verdana"/>
                <w:color w:val="000000" w:themeColor="text1"/>
              </w:rPr>
              <w:t xml:space="preserve"> en </w:t>
            </w:r>
            <w:r w:rsidR="00EE5D9D">
              <w:rPr>
                <w:rFonts w:eastAsia="Verdana" w:cs="Verdana"/>
                <w:color w:val="000000" w:themeColor="text1"/>
              </w:rPr>
              <w:t>Bijlage 4.</w:t>
            </w:r>
          </w:p>
        </w:tc>
      </w:tr>
      <w:tr w:rsidR="002610CD" w:rsidTr="2BCD3309" w14:paraId="65C900BD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610CD" w:rsidP="00DA6912" w:rsidRDefault="002610CD" w14:paraId="71EFD885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</w:rPr>
            </w:pPr>
            <w:r w:rsidRPr="001947A6">
              <w:rPr>
                <w:rFonts w:eastAsia="Verdana" w:cs="Verdana"/>
                <w:b/>
                <w:bCs/>
                <w:color w:val="000000" w:themeColor="text1"/>
              </w:rPr>
              <w:t xml:space="preserve">Bijlage 5: Formulier </w:t>
            </w:r>
            <w:r w:rsidRPr="001947A6" w:rsidR="001947A6">
              <w:rPr>
                <w:rFonts w:eastAsia="Verdana" w:cs="Verdana"/>
                <w:b/>
                <w:bCs/>
                <w:color w:val="000000" w:themeColor="text1"/>
              </w:rPr>
              <w:t>selectiecriteria</w:t>
            </w:r>
          </w:p>
          <w:p w:rsidR="001947A6" w:rsidP="00DA6912" w:rsidRDefault="001947A6" w14:paraId="3D84B835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>
              <w:rPr>
                <w:rFonts w:eastAsia="Verdana" w:cs="Verdana"/>
                <w:color w:val="000000" w:themeColor="text1"/>
              </w:rPr>
              <w:t xml:space="preserve">Bewijsmiddelen </w:t>
            </w:r>
            <w:r w:rsidR="00CE0E2F">
              <w:rPr>
                <w:rFonts w:eastAsia="Verdana" w:cs="Verdana"/>
                <w:color w:val="000000" w:themeColor="text1"/>
              </w:rPr>
              <w:t>competenties in het kader van de nadere selectie</w:t>
            </w:r>
          </w:p>
          <w:p w:rsidRPr="001947A6" w:rsidR="00CE0E2F" w:rsidP="00DA6912" w:rsidRDefault="00CE0E2F" w14:paraId="1811CFE2" w14:textId="48E61371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610CD" w:rsidP="0B1ABDC4" w:rsidRDefault="00EE5D9D" w14:paraId="7E60E1F2" w14:textId="2A74DE9C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0B1ABDC4" w:rsidR="00EE5D9D">
              <w:rPr>
                <w:rFonts w:eastAsia="Verdana" w:cs="Verdana"/>
                <w:color w:val="000000" w:themeColor="text1" w:themeTint="FF" w:themeShade="FF"/>
              </w:rPr>
              <w:t xml:space="preserve">In hoofdstuk 5 en in bijlage 5 </w:t>
            </w:r>
            <w:r w:rsidRPr="0B1ABDC4" w:rsidR="00EE5D9D">
              <w:rPr>
                <w:rFonts w:eastAsia="Verdana" w:cs="Verdana"/>
                <w:color w:val="000000" w:themeColor="text1" w:themeTint="FF" w:themeShade="FF"/>
              </w:rPr>
              <w:t>vind</w:t>
            </w:r>
            <w:r w:rsidRPr="0B1ABDC4" w:rsidR="104D8234">
              <w:rPr>
                <w:rFonts w:eastAsia="Verdana" w:cs="Verdana"/>
                <w:color w:val="000000" w:themeColor="text1" w:themeTint="FF" w:themeShade="FF"/>
              </w:rPr>
              <w:t>t</w:t>
            </w:r>
            <w:r w:rsidRPr="0B1ABDC4" w:rsidR="00EE5D9D">
              <w:rPr>
                <w:rFonts w:eastAsia="Verdana" w:cs="Verdana"/>
                <w:color w:val="000000" w:themeColor="text1" w:themeTint="FF" w:themeShade="FF"/>
              </w:rPr>
              <w:t xml:space="preserve"> u de voorwaarden waaronder u deze bewijsmiddelen moet indienen.</w:t>
            </w:r>
          </w:p>
        </w:tc>
      </w:tr>
      <w:tr w:rsidR="002501D5" w:rsidTr="2BCD3309" w14:paraId="1CF87433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776B1B62" w14:textId="5098AB41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In het geval </w:t>
            </w:r>
            <w:r w:rsidRPr="2BCD3309" w:rsidR="00EE5D9D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u zich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 beroep</w:t>
            </w:r>
            <w:r w:rsidRPr="2BCD3309" w:rsidR="00EE5D9D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t op de geschiktheid of draagkracht van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 een derde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: het aanleveren van het ingevulde formulier met betrekking tot het doen van een beroep op de draagkracht van een derde (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bijlage 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6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A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) en/of een beroep op de bekwaamheid van een derde 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(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bijlage 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6</w:t>
            </w:r>
            <w:r w:rsidRPr="2BCD3309" w:rsidR="107B6396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B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)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.</w:t>
            </w:r>
          </w:p>
          <w:p w:rsidRPr="605616C0" w:rsidR="00213DB1" w:rsidP="00DA6912" w:rsidRDefault="00213DB1" w14:paraId="3ADFF9CB" w14:textId="3DE0E2D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2BCD3309" w:rsidRDefault="002501D5" w14:paraId="3D7EC1DB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Gebruik 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bijlage 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6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 xml:space="preserve">A en/of 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6</w:t>
            </w:r>
            <w:r w:rsidRPr="2BCD3309" w:rsidR="002501D5">
              <w:rPr>
                <w:rFonts w:eastAsia="Verdana" w:cs="Verdana"/>
                <w:b w:val="1"/>
                <w:bCs w:val="1"/>
                <w:color w:val="000000" w:themeColor="text1" w:themeTint="FF" w:themeShade="FF"/>
              </w:rPr>
              <w:t>B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.</w:t>
            </w:r>
          </w:p>
          <w:p w:rsidR="002501D5" w:rsidP="00DA6912" w:rsidRDefault="002501D5" w14:paraId="42DFB19F" w14:textId="77777777">
            <w:pPr>
              <w:spacing w:line="276" w:lineRule="auto"/>
              <w:rPr>
                <w:rFonts w:eastAsia="Verdana" w:cs="Verdana"/>
                <w:color w:val="000000" w:themeColor="text1"/>
                <w:szCs w:val="18"/>
              </w:rPr>
            </w:pPr>
          </w:p>
          <w:p w:rsidR="002501D5" w:rsidP="00DA6912" w:rsidRDefault="002501D5" w14:paraId="1AADEA0B" w14:textId="77777777">
            <w:pPr>
              <w:spacing w:line="276" w:lineRule="auto"/>
              <w:rPr>
                <w:rFonts w:eastAsia="Verdana" w:cs="Verdana"/>
                <w:color w:val="000000" w:themeColor="text1"/>
                <w:szCs w:val="18"/>
              </w:rPr>
            </w:pPr>
            <w:r>
              <w:rPr>
                <w:rFonts w:eastAsia="Verdana" w:cs="Verdana"/>
                <w:color w:val="000000" w:themeColor="text1"/>
                <w:szCs w:val="18"/>
              </w:rPr>
              <w:t>Let op dat de gegevens dateren van voor de datum waarop de inschrijving is ingediend.</w:t>
            </w:r>
          </w:p>
        </w:tc>
      </w:tr>
      <w:tr w:rsidR="002501D5" w:rsidTr="2BCD3309" w14:paraId="4EF83772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28E97F5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1AA115A8">
              <w:rPr>
                <w:rFonts w:eastAsia="Verdana" w:cs="Verdana"/>
                <w:color w:val="000000" w:themeColor="text1"/>
              </w:rPr>
              <w:t>In het geval van een beroep op een derde</w:t>
            </w:r>
            <w:r w:rsidRPr="77E6CE56">
              <w:rPr>
                <w:rFonts w:eastAsia="Verdana" w:cs="Verdana"/>
                <w:color w:val="000000" w:themeColor="text1"/>
              </w:rPr>
              <w:t xml:space="preserve">: </w:t>
            </w:r>
            <w:r w:rsidRPr="00213DB1">
              <w:rPr>
                <w:rFonts w:eastAsia="Verdana" w:cs="Verdana"/>
                <w:b/>
                <w:bCs/>
                <w:color w:val="000000" w:themeColor="text1"/>
              </w:rPr>
              <w:t xml:space="preserve">het UEA van deze derde 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336833CC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00F5318F">
              <w:rPr>
                <w:rFonts w:eastAsia="Verdana" w:cs="Verdana"/>
                <w:color w:val="000000" w:themeColor="text1"/>
              </w:rPr>
              <w:t>Van derde(n) dient u een afzonderlijk ingevuld en rechtsgeldig ondertekend UEA in te dienen</w:t>
            </w:r>
            <w:r>
              <w:rPr>
                <w:rFonts w:eastAsia="Verdana" w:cs="Verdana"/>
                <w:color w:val="000000" w:themeColor="text1"/>
              </w:rPr>
              <w:t>.</w:t>
            </w:r>
            <w:r w:rsidRPr="00F5318F">
              <w:rPr>
                <w:rFonts w:eastAsia="Verdana" w:cs="Verdana"/>
                <w:color w:val="000000" w:themeColor="text1"/>
              </w:rPr>
              <w:t xml:space="preserve"> </w:t>
            </w:r>
          </w:p>
          <w:p w:rsidR="002501D5" w:rsidP="00DA6912" w:rsidRDefault="002501D5" w14:paraId="3F97EFE1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  <w:p w:rsidRPr="00F5318F" w:rsidR="002501D5" w:rsidP="00DA6912" w:rsidRDefault="002501D5" w14:paraId="42DA6241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</w:tr>
      <w:tr w:rsidR="002501D5" w:rsidTr="2BCD3309" w14:paraId="21FE3FEF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2373F678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00852423">
              <w:rPr>
                <w:rFonts w:eastAsia="Verdana" w:cs="Verdana"/>
                <w:color w:val="000000" w:themeColor="text1"/>
              </w:rPr>
              <w:t xml:space="preserve">In geval van een combinatie dient </w:t>
            </w:r>
            <w:r w:rsidRPr="00213DB1">
              <w:rPr>
                <w:rFonts w:eastAsia="Verdana" w:cs="Verdana"/>
                <w:b/>
                <w:bCs/>
                <w:color w:val="000000" w:themeColor="text1"/>
              </w:rPr>
              <w:t>elke combinant een eigen UEA</w:t>
            </w:r>
            <w:r w:rsidRPr="00852423">
              <w:rPr>
                <w:rFonts w:eastAsia="Verdana" w:cs="Verdana"/>
                <w:color w:val="000000" w:themeColor="text1"/>
              </w:rPr>
              <w:t xml:space="preserve"> in te dienen.</w:t>
            </w:r>
          </w:p>
          <w:p w:rsidRPr="1AA115A8" w:rsidR="002501D5" w:rsidP="00DA6912" w:rsidRDefault="002501D5" w14:paraId="32C31C35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21DE317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00852423">
              <w:rPr>
                <w:rFonts w:eastAsia="Verdana" w:cs="Verdana"/>
                <w:color w:val="000000" w:themeColor="text1"/>
              </w:rPr>
              <w:t>Elke combinant dient een afzonderlijk ingevuld en rechtsgeldig ondertekend UEA in te dienen.</w:t>
            </w:r>
          </w:p>
          <w:p w:rsidR="002501D5" w:rsidP="00DA6912" w:rsidRDefault="002501D5" w14:paraId="4F9DA7EC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  <w:p w:rsidR="002501D5" w:rsidP="00DA6912" w:rsidRDefault="002501D5" w14:paraId="3D9281AC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 w:rsidRPr="00843040">
              <w:rPr>
                <w:rFonts w:eastAsia="Verdana" w:cs="Verdana"/>
                <w:b/>
                <w:bCs/>
                <w:color w:val="000000" w:themeColor="text1"/>
              </w:rPr>
              <w:t>NB</w:t>
            </w:r>
            <w:r>
              <w:rPr>
                <w:rFonts w:eastAsia="Verdana" w:cs="Verdana"/>
                <w:color w:val="000000" w:themeColor="text1"/>
              </w:rPr>
              <w:t>. Elke combinant dient ook een uittreksel uit het nationale handels- of beroepsregister bij te voegen, waaruit de vertegenwoordigingsbevoegdheid van de ondertekenaar blijkt.</w:t>
            </w:r>
          </w:p>
          <w:p w:rsidRPr="00F5318F" w:rsidR="008C1C0F" w:rsidP="00DA6912" w:rsidRDefault="008C1C0F" w14:paraId="6E3FD5E9" w14:textId="63B1F861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</w:p>
        </w:tc>
      </w:tr>
      <w:tr w:rsidR="002501D5" w:rsidTr="2BCD3309" w14:paraId="45E7C302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="002501D5" w:rsidP="00DA6912" w:rsidRDefault="002501D5" w14:paraId="6D2983C1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  <w:szCs w:val="18"/>
              </w:rPr>
            </w:pPr>
            <w:r w:rsidRPr="4E0FBC3A">
              <w:rPr>
                <w:rFonts w:eastAsia="Verdana" w:cs="Verdana"/>
                <w:b/>
                <w:bCs/>
                <w:color w:val="000000" w:themeColor="text1"/>
                <w:szCs w:val="18"/>
              </w:rPr>
              <w:lastRenderedPageBreak/>
              <w:t>Op verzoek van Gasunie aan te leveren documenten (binnen 7 kalenderdagen na dat verzoek)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="002501D5" w:rsidP="00DA6912" w:rsidRDefault="002501D5" w14:paraId="6CB0638B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</w:rPr>
            </w:pPr>
            <w:r w:rsidRPr="27C40F34">
              <w:rPr>
                <w:rFonts w:eastAsia="Verdana" w:cs="Verdana"/>
                <w:b/>
                <w:bCs/>
                <w:color w:val="000000" w:themeColor="text1"/>
              </w:rPr>
              <w:t>Toelichting</w:t>
            </w:r>
          </w:p>
        </w:tc>
      </w:tr>
      <w:tr w:rsidR="002501D5" w:rsidTr="2BCD3309" w14:paraId="03132078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6730F2C6" w14:textId="77777777">
            <w:pPr>
              <w:spacing w:line="276" w:lineRule="auto"/>
              <w:ind w:left="708" w:hanging="708"/>
              <w:rPr>
                <w:rFonts w:eastAsia="MS Mincho"/>
                <w:lang w:eastAsia="en-GB"/>
              </w:rPr>
            </w:pPr>
            <w:r w:rsidRPr="4E0FBC3A">
              <w:rPr>
                <w:rFonts w:cs="Arial"/>
              </w:rPr>
              <w:t xml:space="preserve">Een </w:t>
            </w:r>
            <w:r w:rsidRPr="4E0FBC3A">
              <w:rPr>
                <w:rFonts w:cs="Arial"/>
                <w:b/>
                <w:bCs/>
              </w:rPr>
              <w:t>g</w:t>
            </w:r>
            <w:r w:rsidRPr="4E0FBC3A">
              <w:rPr>
                <w:rFonts w:eastAsia="MS Mincho"/>
                <w:b/>
                <w:bCs/>
                <w:lang w:eastAsia="en-GB"/>
              </w:rPr>
              <w:t>edragsverklaring aanbesteden</w:t>
            </w:r>
            <w:r w:rsidRPr="4E0FBC3A">
              <w:rPr>
                <w:rFonts w:eastAsia="MS Mincho"/>
                <w:lang w:eastAsia="en-GB"/>
              </w:rPr>
              <w:t xml:space="preserve"> (GVA) die op het tijdstip van indienen van de inschrijving niet ouder is dan twee jaar. </w:t>
            </w:r>
            <w:r w:rsidRPr="4E0FBC3A">
              <w:rPr>
                <w:rFonts w:eastAsia="Verdana" w:cs="Verdana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5BDE87F8" w14:textId="77777777">
            <w:pPr>
              <w:spacing w:line="276" w:lineRule="auto"/>
              <w:rPr>
                <w:rFonts w:eastAsia="MS Mincho"/>
                <w:lang w:eastAsia="en-GB"/>
              </w:rPr>
            </w:pPr>
            <w:r w:rsidRPr="4E0FBC3A">
              <w:rPr>
                <w:rFonts w:eastAsia="MS Mincho"/>
                <w:lang w:eastAsia="en-GB"/>
              </w:rPr>
              <w:t>Gelet op het feit dat de beslistermijn voor het afgeven van een GVA kan oplopen tot 8 weken is het tijdig aanvragen van een GVA van groot belang.</w:t>
            </w:r>
          </w:p>
        </w:tc>
      </w:tr>
      <w:tr w:rsidR="002501D5" w:rsidTr="2BCD3309" w14:paraId="1DBCFD8A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0FD15A3D" w14:textId="77777777">
            <w:pPr>
              <w:spacing w:line="276" w:lineRule="auto"/>
              <w:rPr>
                <w:rFonts w:eastAsia="MS Mincho"/>
                <w:lang w:eastAsia="en-GB"/>
              </w:rPr>
            </w:pPr>
            <w:r w:rsidRPr="008C1C0F">
              <w:rPr>
                <w:rFonts w:eastAsia="MS Mincho"/>
                <w:b/>
                <w:bCs/>
                <w:lang w:eastAsia="en-GB"/>
              </w:rPr>
              <w:t>Verklaring Belastingdienst</w:t>
            </w:r>
            <w:r w:rsidRPr="373C352B">
              <w:rPr>
                <w:rFonts w:eastAsia="MS Mincho"/>
                <w:lang w:eastAsia="en-GB"/>
              </w:rPr>
              <w:t xml:space="preserve"> (verklaring betalingsgedrag nakoming fiscale verplichtingen) die op het moment van indienen niet ouder is dan zes maanden.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6D7F83F1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  <w:r w:rsidRPr="373C352B">
              <w:rPr>
                <w:rFonts w:eastAsia="MS Mincho"/>
                <w:lang w:eastAsia="en-GB"/>
              </w:rPr>
              <w:t>De verklaring mag niet ouder zijn dan 6 maanden, gerekend vanaf het tijdstip van indienen van de inschrijving.</w:t>
            </w:r>
          </w:p>
          <w:p w:rsidRPr="373C352B" w:rsidR="002501D5" w:rsidP="00DA6912" w:rsidRDefault="002501D5" w14:paraId="4FF5A4B8" w14:textId="77777777">
            <w:pPr>
              <w:spacing w:after="240"/>
              <w:jc w:val="left"/>
              <w:rPr>
                <w:rFonts w:eastAsia="MS Mincho"/>
                <w:lang w:eastAsia="en-GB"/>
              </w:rPr>
            </w:pPr>
          </w:p>
        </w:tc>
      </w:tr>
      <w:tr w:rsidR="002501D5" w:rsidTr="2BCD3309" w14:paraId="31E7D0F1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2BCD3309" w:rsidRDefault="002501D5" w14:paraId="765750AD" w14:textId="182822BE">
            <w:pPr>
              <w:spacing w:line="276" w:lineRule="auto"/>
              <w:rPr>
                <w:rFonts w:eastAsia="Verdana" w:cs="Verdana"/>
                <w:color w:val="000000" w:themeColor="text1" w:themeTint="FF" w:themeShade="FF"/>
              </w:rPr>
            </w:pP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Ten aanzien van geschiktheidseis </w:t>
            </w:r>
            <w:r w:rsidRPr="2BCD3309" w:rsidR="7A19C94D">
              <w:rPr>
                <w:rFonts w:eastAsia="Verdana" w:cs="Verdana"/>
                <w:color w:val="000000" w:themeColor="text1" w:themeTint="FF" w:themeShade="FF"/>
              </w:rPr>
              <w:t>2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 xml:space="preserve"> </w:t>
            </w:r>
            <w:r w:rsidRPr="2BCD3309" w:rsidR="002501D5">
              <w:rPr>
                <w:rFonts w:eastAsia="Verdana" w:cs="Verdana"/>
                <w:color w:val="000000" w:themeColor="text1" w:themeTint="FF" w:themeShade="FF"/>
              </w:rPr>
              <w:t>moet het volgende bewijsmiddel worden overlegd:</w:t>
            </w:r>
          </w:p>
          <w:p w:rsidR="002501D5" w:rsidP="2BCD3309" w:rsidRDefault="002501D5" w14:paraId="792BBED1" w14:textId="1B660DE8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76" w:lineRule="auto"/>
              <w:jc w:val="both"/>
              <w:rPr/>
            </w:pPr>
            <w:r w:rsidRPr="2BCD3309" w:rsidR="1E71F850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Een kopie van een op het moment van </w:t>
            </w:r>
            <w:r w:rsidRPr="2BCD3309" w:rsidR="1E71F850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>indienen</w:t>
            </w:r>
            <w:r w:rsidRPr="2BCD3309" w:rsidR="1E71F850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 geldig certificaat (ISO-9001:2015 of gelijkwaardig)</w:t>
            </w:r>
          </w:p>
          <w:p w:rsidR="002501D5" w:rsidP="2BCD3309" w:rsidRDefault="002501D5" w14:paraId="54DE0D5B" w14:textId="062A760F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 w:line="276" w:lineRule="auto"/>
              <w:jc w:val="both"/>
              <w:rPr/>
            </w:pPr>
            <w:r w:rsidRPr="2BCD3309" w:rsidR="1E71F850">
              <w:rPr>
                <w:rFonts w:ascii="Verdana" w:hAnsi="Verdana" w:eastAsia="Verdana" w:cs="Verdana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Bij VCA**-certificering </w:t>
            </w:r>
          </w:p>
          <w:p w:rsidR="002501D5" w:rsidP="2BCD3309" w:rsidRDefault="002501D5" w14:paraId="53A3B669" w14:textId="46A2DA70">
            <w:pPr>
              <w:spacing w:before="0" w:beforeAutospacing="off" w:after="0" w:afterAutospacing="off" w:line="276" w:lineRule="auto"/>
              <w:jc w:val="both"/>
            </w:pPr>
            <w:r w:rsidRPr="2BCD3309" w:rsidR="1E71F850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Een kopie van het op het moment van indie-nen van de aanmelding geldig en gecertifi-ceerd VGM-beheerssysteemcertificaat VCA** of gelijkwaardig. </w:t>
            </w:r>
          </w:p>
          <w:p w:rsidR="002501D5" w:rsidP="2BCD3309" w:rsidRDefault="002501D5" w14:paraId="73395F06" w14:textId="757C4D48">
            <w:pPr>
              <w:spacing w:before="0" w:beforeAutospacing="off" w:after="0" w:afterAutospacing="off" w:line="276" w:lineRule="auto"/>
              <w:jc w:val="both"/>
            </w:pPr>
            <w:r w:rsidRPr="2BCD3309" w:rsidR="1E71F850">
              <w:rPr>
                <w:rFonts w:ascii="Verdana" w:hAnsi="Verdana" w:eastAsia="Verdana" w:cs="Verdana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Of </w:t>
            </w:r>
          </w:p>
          <w:p w:rsidR="002501D5" w:rsidP="2BCD3309" w:rsidRDefault="002501D5" w14:paraId="42944028" w14:textId="0170756F">
            <w:pPr>
              <w:spacing w:before="0" w:beforeAutospacing="off" w:after="0" w:afterAutospacing="off" w:line="276" w:lineRule="auto"/>
              <w:jc w:val="both"/>
            </w:pPr>
            <w:r w:rsidRPr="2BCD3309" w:rsidR="1E71F850">
              <w:rPr>
                <w:rFonts w:ascii="Verdana" w:hAnsi="Verdana" w:eastAsia="Verdana" w:cs="Verdana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nl-NL"/>
              </w:rPr>
              <w:t xml:space="preserve">Bij ISO-NEN 45001 certificering </w:t>
            </w:r>
          </w:p>
          <w:p w:rsidR="002501D5" w:rsidP="2BCD3309" w:rsidRDefault="002501D5" w14:paraId="0EBEE9DF" w14:textId="73A29356">
            <w:pPr>
              <w:pStyle w:val="Standaard"/>
              <w:spacing w:line="276" w:lineRule="auto"/>
            </w:pPr>
            <w:r w:rsidRPr="2BCD3309" w:rsidR="1E71F850">
              <w:rPr>
                <w:rFonts w:ascii="Verdana" w:hAnsi="Verdana" w:eastAsia="Verdana" w:cs="Verdana"/>
                <w:noProof w:val="0"/>
                <w:sz w:val="18"/>
                <w:szCs w:val="18"/>
                <w:lang w:val="nl-NL"/>
              </w:rPr>
              <w:t>Een kopie van het op het moment van indie-nen van de aanmelding geldig certificaat ISO-NEN 45001 of gelijkwaardig.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4D1ECE94" w14:textId="77777777">
            <w:pPr>
              <w:spacing w:line="276" w:lineRule="auto"/>
            </w:pPr>
            <w:r w:rsidRPr="4B20CC4E">
              <w:rPr>
                <w:rFonts w:eastAsia="Verdana" w:cs="Verdana"/>
                <w:color w:val="000000" w:themeColor="text1"/>
              </w:rPr>
              <w:t xml:space="preserve"> </w:t>
            </w:r>
          </w:p>
        </w:tc>
      </w:tr>
      <w:tr w:rsidR="002501D5" w:rsidTr="2BCD3309" w14:paraId="7543689F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Pr="00E9495D" w:rsidR="002501D5" w:rsidP="00DA6912" w:rsidRDefault="002501D5" w14:paraId="636C4EF0" w14:textId="16C1C0BB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  <w:szCs w:val="18"/>
              </w:rPr>
            </w:pPr>
            <w:r w:rsidRPr="00E9495D">
              <w:rPr>
                <w:rFonts w:eastAsia="Verdana" w:cs="Verdana"/>
                <w:b/>
                <w:bCs/>
                <w:color w:val="000000" w:themeColor="text1"/>
              </w:rPr>
              <w:t xml:space="preserve">Overleggen van </w:t>
            </w:r>
            <w:r>
              <w:rPr>
                <w:rFonts w:eastAsia="Verdana" w:cs="Verdana"/>
                <w:b/>
                <w:bCs/>
                <w:color w:val="000000" w:themeColor="text1"/>
              </w:rPr>
              <w:t xml:space="preserve">de volgende </w:t>
            </w:r>
            <w:r w:rsidRPr="00E9495D">
              <w:rPr>
                <w:rFonts w:eastAsia="Verdana" w:cs="Verdana"/>
                <w:b/>
                <w:bCs/>
                <w:color w:val="000000" w:themeColor="text1"/>
              </w:rPr>
              <w:t>documenten</w:t>
            </w:r>
            <w:r>
              <w:rPr>
                <w:rFonts w:eastAsia="Verdana" w:cs="Verdana"/>
                <w:b/>
                <w:bCs/>
                <w:color w:val="000000" w:themeColor="text1"/>
              </w:rPr>
              <w:t xml:space="preserve"> is</w:t>
            </w:r>
            <w:r w:rsidRPr="00E9495D">
              <w:rPr>
                <w:rFonts w:eastAsia="Verdana" w:cs="Verdana"/>
                <w:b/>
                <w:bCs/>
                <w:color w:val="000000" w:themeColor="text1"/>
              </w:rPr>
              <w:t xml:space="preserve"> niet nodig. Gasunie checkt deze verklaringen zelf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8EAADB" w:themeFill="accent1" w:themeFillTint="99"/>
            <w:tcMar>
              <w:left w:w="108" w:type="dxa"/>
              <w:right w:w="108" w:type="dxa"/>
            </w:tcMar>
          </w:tcPr>
          <w:p w:rsidR="002501D5" w:rsidP="00DA6912" w:rsidRDefault="002501D5" w14:paraId="4D1D39E8" w14:textId="77777777">
            <w:pPr>
              <w:spacing w:line="276" w:lineRule="auto"/>
              <w:rPr>
                <w:rFonts w:eastAsia="Verdana" w:cs="Verdana"/>
                <w:b/>
                <w:bCs/>
                <w:color w:val="000000" w:themeColor="text1"/>
              </w:rPr>
            </w:pPr>
            <w:r w:rsidRPr="27C40F34">
              <w:rPr>
                <w:rFonts w:eastAsia="Verdana" w:cs="Verdana"/>
                <w:b/>
                <w:bCs/>
                <w:color w:val="000000" w:themeColor="text1"/>
              </w:rPr>
              <w:t>Toelichting</w:t>
            </w:r>
          </w:p>
        </w:tc>
      </w:tr>
      <w:tr w:rsidR="002501D5" w:rsidTr="2BCD3309" w14:paraId="628BDD45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361198D1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>
              <w:rPr>
                <w:rFonts w:eastAsia="Verdana" w:cs="Verdana"/>
                <w:color w:val="000000" w:themeColor="text1"/>
              </w:rPr>
              <w:t>Opvragen van rapport Dun&amp;Bradstreet inzake geschiktheidseis 1.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5C2069E8" w14:textId="77777777">
            <w:pPr>
              <w:spacing w:line="276" w:lineRule="auto"/>
              <w:rPr>
                <w:rFonts w:eastAsia="Verdana" w:cs="Verdana"/>
                <w:color w:val="000000" w:themeColor="text1"/>
                <w:szCs w:val="18"/>
              </w:rPr>
            </w:pPr>
            <w:r>
              <w:rPr>
                <w:rFonts w:eastAsia="Verdana" w:cs="Verdana"/>
                <w:color w:val="000000" w:themeColor="text1"/>
                <w:szCs w:val="18"/>
              </w:rPr>
              <w:t>Uit de opgevraagde rapportage blijkt dat u voldoet aan het in paragraaf 4.3.1 maximaal gestelde kredietwaardigheidscijfer.</w:t>
            </w:r>
          </w:p>
        </w:tc>
      </w:tr>
      <w:tr w:rsidR="002501D5" w:rsidTr="2BCD3309" w14:paraId="38EE99F9" w14:textId="77777777">
        <w:trPr>
          <w:trHeight w:val="300"/>
        </w:trPr>
        <w:tc>
          <w:tcPr>
            <w:tcW w:w="43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2501D5" w:rsidP="00DA6912" w:rsidRDefault="002501D5" w14:paraId="2AB480CD" w14:textId="77777777">
            <w:pPr>
              <w:spacing w:line="276" w:lineRule="auto"/>
              <w:rPr>
                <w:rFonts w:eastAsia="Verdana" w:cs="Verdana"/>
                <w:color w:val="000000" w:themeColor="text1"/>
              </w:rPr>
            </w:pPr>
            <w:r>
              <w:rPr>
                <w:rFonts w:eastAsia="Verdana" w:cs="Verdana"/>
                <w:color w:val="000000" w:themeColor="text1"/>
              </w:rPr>
              <w:t>Verklaring inzake sanctiepakket EU</w:t>
            </w:r>
          </w:p>
        </w:tc>
        <w:tc>
          <w:tcPr>
            <w:tcW w:w="4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70706E" w:rsidR="002501D5" w:rsidP="00DA6912" w:rsidRDefault="002501D5" w14:paraId="69BDFF0E" w14:textId="77777777">
            <w:pPr>
              <w:spacing w:line="276" w:lineRule="auto"/>
              <w:rPr>
                <w:rFonts w:eastAsia="Verdana" w:cs="Verdana"/>
                <w:color w:val="000000" w:themeColor="text1"/>
                <w:szCs w:val="18"/>
              </w:rPr>
            </w:pPr>
            <w:r w:rsidRPr="0070706E">
              <w:rPr>
                <w:rFonts w:eastAsia="Verdana" w:cs="Verdana"/>
                <w:color w:val="000000" w:themeColor="text1"/>
                <w:szCs w:val="18"/>
              </w:rPr>
              <w:t>Gasunie raadpleegt de ‘Geconsolideerde lijst van personen, groepen en entiteiten die onderworpen zijn aan financiële sancties van de EU’ van de Europese Commissie (</w:t>
            </w:r>
            <w:hyperlink w:history="1" r:id="rId10">
              <w:r w:rsidRPr="0070706E">
                <w:rPr>
                  <w:rStyle w:val="Hyperlink"/>
                  <w:rFonts w:ascii="Verdana" w:hAnsi="Verdana" w:eastAsia="Verdana" w:cs="Verdana"/>
                  <w:sz w:val="18"/>
                  <w:szCs w:val="18"/>
                </w:rPr>
                <w:t>https://data.europa.eu/data/datasets/consolidated-list-of-persons-groups-and-entities-subject-to-eu-financial-sanctions?locale=nl</w:t>
              </w:r>
            </w:hyperlink>
            <w:r w:rsidRPr="0070706E">
              <w:rPr>
                <w:rFonts w:eastAsia="Verdana" w:cs="Verdana"/>
                <w:color w:val="000000" w:themeColor="text1"/>
                <w:szCs w:val="18"/>
              </w:rPr>
              <w:t xml:space="preserve">) </w:t>
            </w:r>
            <w:commentRangeStart w:id="0"/>
            <w:commentRangeEnd w:id="0"/>
            <w:r w:rsidRPr="0070706E">
              <w:rPr>
                <w:rStyle w:val="Verwijzingopmerking"/>
                <w:rFonts w:ascii="Verdana" w:hAnsi="Verdana"/>
                <w:sz w:val="18"/>
                <w:szCs w:val="18"/>
              </w:rPr>
              <w:commentReference w:id="0"/>
            </w:r>
          </w:p>
        </w:tc>
      </w:tr>
    </w:tbl>
    <w:p w:rsidR="00A676FE" w:rsidRDefault="00A676FE" w14:paraId="0905DCD5" w14:textId="77777777"/>
    <w:sectPr w:rsidR="00A676FE">
      <w:footerReference w:type="even" r:id="rId14"/>
      <w:footerReference w:type="first" r:id="rId15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A" w:author="Auteur" w:id="0">
    <w:p w:rsidR="002501D5" w:rsidP="002501D5" w:rsidRDefault="002501D5" w14:paraId="3495AFC9" w14:textId="77777777">
      <w:pPr>
        <w:pStyle w:val="Tekstopmerking"/>
      </w:pPr>
      <w:r>
        <w:rPr>
          <w:rStyle w:val="Verwijzingopmerking"/>
        </w:rPr>
        <w:annotationRef/>
      </w:r>
      <w:r w:rsidRPr="003C3630">
        <w:rPr>
          <w:highlight w:val="yellow"/>
        </w:rPr>
        <w:t>@ inkoop: is dat deze?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95AFC9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95AFC9" w16cid:durableId="29241F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3A9" w:rsidP="001963A9" w:rsidRDefault="001963A9" w14:paraId="3D2F6C5E" w14:textId="77777777">
      <w:r>
        <w:separator/>
      </w:r>
    </w:p>
  </w:endnote>
  <w:endnote w:type="continuationSeparator" w:id="0">
    <w:p w:rsidR="001963A9" w:rsidP="001963A9" w:rsidRDefault="001963A9" w14:paraId="6855D55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1963A9" w:rsidRDefault="001963A9" w14:paraId="4833F8E1" w14:textId="27FADB3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B92A8B" wp14:editId="710645C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" name="Tekstvak 2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963A9" w:rsidR="001963A9" w:rsidP="001963A9" w:rsidRDefault="001963A9" w14:paraId="6A41522A" w14:textId="66F9F8D6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1963A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DB92A8B">
              <v:stroke joinstyle="miter"/>
              <v:path gradientshapeok="t" o:connecttype="rect"/>
            </v:shapetype>
            <v:shape id="Tekstvak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963A9" w:rsidR="001963A9" w:rsidP="001963A9" w:rsidRDefault="001963A9" w14:paraId="6A41522A" w14:textId="66F9F8D6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1963A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1963A9" w:rsidRDefault="001963A9" w14:paraId="6C9AB56B" w14:textId="452681ED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532E59" wp14:editId="61B1C6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" name="Tekstvak 1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963A9" w:rsidR="001963A9" w:rsidP="001963A9" w:rsidRDefault="001963A9" w14:paraId="3C99FFF7" w14:textId="7AFD7A6C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1963A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1532E59">
              <v:stroke joinstyle="miter"/>
              <v:path gradientshapeok="t" o:connecttype="rect"/>
            </v:shapetype>
            <v:shape id="Tekstvak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963A9" w:rsidR="001963A9" w:rsidP="001963A9" w:rsidRDefault="001963A9" w14:paraId="3C99FFF7" w14:textId="7AFD7A6C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1963A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3A9" w:rsidP="001963A9" w:rsidRDefault="001963A9" w14:paraId="103E8D52" w14:textId="77777777">
      <w:r>
        <w:separator/>
      </w:r>
    </w:p>
  </w:footnote>
  <w:footnote w:type="continuationSeparator" w:id="0">
    <w:p w:rsidR="001963A9" w:rsidP="001963A9" w:rsidRDefault="001963A9" w14:paraId="23211F8F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a8aa5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hideSpellingErrors/>
  <w:hideGrammaticalErrors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D5"/>
    <w:rsid w:val="001947A6"/>
    <w:rsid w:val="001963A9"/>
    <w:rsid w:val="00213DB1"/>
    <w:rsid w:val="002501D5"/>
    <w:rsid w:val="002610CD"/>
    <w:rsid w:val="002D138A"/>
    <w:rsid w:val="002D7359"/>
    <w:rsid w:val="00310E52"/>
    <w:rsid w:val="003B2FBA"/>
    <w:rsid w:val="0070706E"/>
    <w:rsid w:val="007B4760"/>
    <w:rsid w:val="008B165F"/>
    <w:rsid w:val="008B563F"/>
    <w:rsid w:val="008C1C0F"/>
    <w:rsid w:val="00987BD7"/>
    <w:rsid w:val="00A676FE"/>
    <w:rsid w:val="00AB4F83"/>
    <w:rsid w:val="00B66555"/>
    <w:rsid w:val="00C10F5A"/>
    <w:rsid w:val="00CE0E2F"/>
    <w:rsid w:val="00DE10F9"/>
    <w:rsid w:val="00E76839"/>
    <w:rsid w:val="00EB6871"/>
    <w:rsid w:val="00EE5D9D"/>
    <w:rsid w:val="00F90317"/>
    <w:rsid w:val="059523C5"/>
    <w:rsid w:val="0B1ABDC4"/>
    <w:rsid w:val="104D8234"/>
    <w:rsid w:val="107B6396"/>
    <w:rsid w:val="1E71F850"/>
    <w:rsid w:val="24D040F6"/>
    <w:rsid w:val="2BCD3309"/>
    <w:rsid w:val="3846A163"/>
    <w:rsid w:val="42BC1259"/>
    <w:rsid w:val="5C3DDFB6"/>
    <w:rsid w:val="5EDD2121"/>
    <w:rsid w:val="5FBD3C9F"/>
    <w:rsid w:val="633767A6"/>
    <w:rsid w:val="706CA954"/>
    <w:rsid w:val="7A19C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AE44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501D5"/>
    <w:pPr>
      <w:spacing w:after="0" w:line="240" w:lineRule="auto"/>
      <w:jc w:val="both"/>
    </w:pPr>
    <w:rPr>
      <w:rFonts w:ascii="Verdana" w:hAnsi="Verdana" w:eastAsia="Times New Roman" w:cs="Times New Roman"/>
      <w:sz w:val="18"/>
      <w:szCs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rsid w:val="002501D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Verwijzingopmerking">
    <w:name w:val="annotation reference"/>
    <w:basedOn w:val="Standaardalinea-lettertype"/>
    <w:uiPriority w:val="99"/>
    <w:rsid w:val="002501D5"/>
    <w:rPr>
      <w:rFonts w:ascii="Arial" w:hAnsi="Arial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2501D5"/>
  </w:style>
  <w:style w:type="character" w:styleId="TekstopmerkingChar" w:customStyle="1">
    <w:name w:val="Tekst opmerking Char"/>
    <w:basedOn w:val="Standaardalinea-lettertype"/>
    <w:link w:val="Tekstopmerking"/>
    <w:uiPriority w:val="99"/>
    <w:rsid w:val="002501D5"/>
    <w:rPr>
      <w:rFonts w:ascii="Verdana" w:hAnsi="Verdana" w:eastAsia="Times New Roman" w:cs="Times New Roman"/>
      <w:sz w:val="18"/>
      <w:szCs w:val="20"/>
    </w:rPr>
  </w:style>
  <w:style w:type="character" w:styleId="Hyperlink">
    <w:name w:val="Hyperlink"/>
    <w:basedOn w:val="Standaardalinea-lettertype"/>
    <w:uiPriority w:val="99"/>
    <w:rsid w:val="002501D5"/>
    <w:rPr>
      <w:rFonts w:ascii="Arial" w:hAnsi="Arial"/>
      <w:color w:val="0563C1" w:themeColor="hyperlink"/>
      <w:sz w:val="20"/>
      <w:u w:val="single"/>
    </w:rPr>
  </w:style>
  <w:style w:type="paragraph" w:styleId="xmsonormal" w:customStyle="1">
    <w:name w:val="x_msonormal"/>
    <w:basedOn w:val="Standaard"/>
    <w:rsid w:val="002501D5"/>
    <w:pPr>
      <w:jc w:val="left"/>
    </w:pPr>
    <w:rPr>
      <w:rFonts w:ascii="Calibri" w:hAnsi="Calibri" w:cs="Calibri" w:eastAsiaTheme="minorHAnsi"/>
      <w:sz w:val="22"/>
      <w:szCs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963A9"/>
    <w:pPr>
      <w:tabs>
        <w:tab w:val="center" w:pos="4513"/>
        <w:tab w:val="right" w:pos="9026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1963A9"/>
    <w:rPr>
      <w:rFonts w:ascii="Verdana" w:hAnsi="Verdana" w:eastAsia="Times New Roman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1963A9"/>
    <w:pPr>
      <w:tabs>
        <w:tab w:val="center" w:pos="4513"/>
        <w:tab w:val="right" w:pos="9026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1963A9"/>
    <w:rPr>
      <w:rFonts w:ascii="Verdana" w:hAnsi="Verdana" w:eastAsia="Times New Roman" w:cs="Times New Roman"/>
      <w:sz w:val="18"/>
      <w:szCs w:val="2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Standaard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comments" Target="comments.xml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hyperlink" Target="https://data.europa.eu/data/datasets/consolidated-list-of-persons-groups-and-entities-subject-to-eu-financial-sanctions?locale=nl" TargetMode="Externa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numbering" Target="numbering.xml" Id="R196cfaec41034de0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cbfbebee-64f9-4feb-a71e-219bd500f1ed" xsi:nil="true"/>
    <_dlc_DocId xmlns="cbfbebee-64f9-4feb-a71e-219bd500f1ed">QHXYM67P2HKP-627692558-23</_dlc_DocId>
    <_dlc_DocIdUrl xmlns="cbfbebee-64f9-4feb-a71e-219bd500f1ed">
      <Url>https://gasunie.sharepoint.com/sites/20240234/_layouts/15/DocIdRedir.aspx?ID=QHXYM67P2HKP-627692558-23</Url>
      <Description>QHXYM67P2HKP-627692558-23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4768B759FE947A410B6734888C245" ma:contentTypeVersion="5" ma:contentTypeDescription="Een nieuw document maken." ma:contentTypeScope="" ma:versionID="d351d846006736074d1790438b2d8a3b">
  <xsd:schema xmlns:xsd="http://www.w3.org/2001/XMLSchema" xmlns:xs="http://www.w3.org/2001/XMLSchema" xmlns:p="http://schemas.microsoft.com/office/2006/metadata/properties" xmlns:ns2="cbfbebee-64f9-4feb-a71e-219bd500f1ed" xmlns:ns3="1b2bbf80-73ef-4713-830f-925dc4d6452c" targetNamespace="http://schemas.microsoft.com/office/2006/metadata/properties" ma:root="true" ma:fieldsID="315d182b281a9b95a073f5e9558cc1d2" ns2:_="" ns3:_="">
    <xsd:import namespace="cbfbebee-64f9-4feb-a71e-219bd500f1ed"/>
    <xsd:import namespace="1b2bbf80-73ef-4713-830f-925dc4d645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bebee-64f9-4feb-a71e-219bd500f1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bbf80-73ef-4713-830f-925dc4d64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4D6E4-918B-4F10-94EE-3AF625033163}">
  <ds:schemaRefs>
    <ds:schemaRef ds:uri="http://schemas.microsoft.com/office/2006/metadata/properties"/>
    <ds:schemaRef ds:uri="http://schemas.microsoft.com/office/infopath/2007/PartnerControls"/>
    <ds:schemaRef ds:uri="77fbd18e-2c76-4100-8813-b41847cce4c9"/>
    <ds:schemaRef ds:uri="d59b0b18-85f5-4e3e-b963-d44c4343ca1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ED1C9D-FE0E-46AF-83BE-450E5DE8EE3C}"/>
</file>

<file path=customXml/itemProps3.xml><?xml version="1.0" encoding="utf-8"?>
<ds:datastoreItem xmlns:ds="http://schemas.openxmlformats.org/officeDocument/2006/customXml" ds:itemID="{6D0D337F-86C0-4174-8CED-57D82F3095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DB420E-1C2E-4C70-A862-45C0E52B133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Lüschen B. (Bart)</lastModifiedBy>
  <revision>3</revision>
  <dcterms:created xsi:type="dcterms:W3CDTF">2024-09-02T09:36:00.0000000Z</dcterms:created>
  <dcterms:modified xsi:type="dcterms:W3CDTF">2024-09-19T08:01:51.6605904Z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Intern/Internal</vt:lpwstr>
  </property>
  <property fmtid="{D5CDD505-2E9C-101B-9397-08002B2CF9AE}" pid="5" name="MSIP_Label_9749f7dc-8924-440f-ac98-6a919d980a44_Enabled">
    <vt:lpwstr>true</vt:lpwstr>
  </property>
  <property fmtid="{D5CDD505-2E9C-101B-9397-08002B2CF9AE}" pid="6" name="MSIP_Label_9749f7dc-8924-440f-ac98-6a919d980a44_SetDate">
    <vt:lpwstr>2024-06-21T13:17:31Z</vt:lpwstr>
  </property>
  <property fmtid="{D5CDD505-2E9C-101B-9397-08002B2CF9AE}" pid="7" name="MSIP_Label_9749f7dc-8924-440f-ac98-6a919d980a44_Method">
    <vt:lpwstr>Privileged</vt:lpwstr>
  </property>
  <property fmtid="{D5CDD505-2E9C-101B-9397-08002B2CF9AE}" pid="8" name="MSIP_Label_9749f7dc-8924-440f-ac98-6a919d980a44_Name">
    <vt:lpwstr>Inf_intern</vt:lpwstr>
  </property>
  <property fmtid="{D5CDD505-2E9C-101B-9397-08002B2CF9AE}" pid="9" name="MSIP_Label_9749f7dc-8924-440f-ac98-6a919d980a44_SiteId">
    <vt:lpwstr>0dba6fac-6971-48f3-9af1-d8a86d20e1ed</vt:lpwstr>
  </property>
  <property fmtid="{D5CDD505-2E9C-101B-9397-08002B2CF9AE}" pid="10" name="MSIP_Label_9749f7dc-8924-440f-ac98-6a919d980a44_ActionId">
    <vt:lpwstr>8310686a-5880-41e7-bc1a-9941f12b9e59</vt:lpwstr>
  </property>
  <property fmtid="{D5CDD505-2E9C-101B-9397-08002B2CF9AE}" pid="11" name="MSIP_Label_9749f7dc-8924-440f-ac98-6a919d980a44_ContentBits">
    <vt:lpwstr>2</vt:lpwstr>
  </property>
  <property fmtid="{D5CDD505-2E9C-101B-9397-08002B2CF9AE}" pid="12" name="ContentTypeId">
    <vt:lpwstr>0x0101009174768B759FE947A410B6734888C245</vt:lpwstr>
  </property>
  <property fmtid="{D5CDD505-2E9C-101B-9397-08002B2CF9AE}" pid="13" name="_dlc_DocIdItemGuid">
    <vt:lpwstr>4e507a4e-3d32-49e9-9213-d55e4c585173</vt:lpwstr>
  </property>
</Properties>
</file>